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F0" w:rsidRPr="003839F0" w:rsidRDefault="003839F0" w:rsidP="003839F0">
      <w:r w:rsidRPr="003839F0">
        <w:fldChar w:fldCharType="begin"/>
      </w:r>
      <w:r w:rsidRPr="003839F0">
        <w:instrText xml:space="preserve"> HYPERLINK "http://methodist-news.org.uk/BVI-59AZA-8AJXH5RF61/cr.aspx" </w:instrText>
      </w:r>
      <w:r w:rsidRPr="003839F0">
        <w:fldChar w:fldCharType="separate"/>
      </w:r>
      <w:r w:rsidRPr="003839F0">
        <w:rPr>
          <w:rStyle w:val="Hyperlink"/>
        </w:rPr>
        <w:t>http://methodist-news.org.uk/BVI-59AZA-8AJXH5RF61/cr.aspx</w:t>
      </w:r>
      <w:r w:rsidRPr="003839F0">
        <w:fldChar w:fldCharType="end"/>
      </w:r>
    </w:p>
    <w:p w:rsidR="003839F0" w:rsidRPr="003839F0" w:rsidRDefault="003839F0" w:rsidP="003839F0">
      <w:r w:rsidRPr="003839F0">
        <w:rPr>
          <w:b/>
          <w:bCs/>
        </w:rPr>
        <w:t>WORSHIP</w:t>
      </w:r>
    </w:p>
    <w:p w:rsidR="003839F0" w:rsidRPr="003839F0" w:rsidRDefault="003839F0" w:rsidP="003839F0">
      <w:r w:rsidRPr="003839F0">
        <w:rPr>
          <w:b/>
          <w:bCs/>
        </w:rPr>
        <w:t>Text4Prayer</w:t>
      </w:r>
      <w:r w:rsidRPr="003839F0">
        <w:rPr>
          <w:b/>
          <w:bCs/>
        </w:rPr>
        <w:br/>
        <w:t>Padgate Methodist Church, Sankey Valley Circuit</w:t>
      </w:r>
    </w:p>
    <w:p w:rsidR="003839F0" w:rsidRPr="003839F0" w:rsidRDefault="003839F0" w:rsidP="003839F0">
      <w:hyperlink r:id="rId5" w:tgtFrame="_blank" w:history="1">
        <w:r w:rsidRPr="003839F0">
          <w:rPr>
            <w:rStyle w:val="Hyperlink"/>
          </w:rPr>
          <w:drawing>
            <wp:anchor distT="114300" distB="114300" distL="190500" distR="190500" simplePos="0" relativeHeight="251658240" behindDoc="1" locked="0" layoutInCell="1" allowOverlap="0" wp14:anchorId="0004FB07" wp14:editId="5A1EE49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247775"/>
              <wp:effectExtent l="0" t="0" r="0" b="9525"/>
              <wp:wrapSquare wrapText="bothSides"/>
              <wp:docPr id="1" name="Picture 1" descr="image 1 alt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mage 1 alt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839F0" w:rsidRPr="003839F0" w:rsidRDefault="003839F0" w:rsidP="003839F0">
      <w:r w:rsidRPr="003839F0">
        <w:t>Over the past few months a church in Warrington has been trialling a new initiative where people can submit prayer requests by text.</w:t>
      </w:r>
    </w:p>
    <w:p w:rsidR="003839F0" w:rsidRPr="003839F0" w:rsidRDefault="003839F0" w:rsidP="003839F0"/>
    <w:p w:rsidR="003839F0" w:rsidRPr="003839F0" w:rsidRDefault="003839F0" w:rsidP="003839F0">
      <w:r w:rsidRPr="003839F0">
        <w:t>“The idea came about during a prayer walk in the area,” Deacon Helen Coleman, the originator of the concept, said.</w:t>
      </w:r>
    </w:p>
    <w:p w:rsidR="003839F0" w:rsidRPr="003839F0" w:rsidRDefault="003839F0" w:rsidP="003839F0">
      <w:r w:rsidRPr="003839F0">
        <w:t>  </w:t>
      </w:r>
    </w:p>
    <w:p w:rsidR="003839F0" w:rsidRPr="003839F0" w:rsidRDefault="003839F0" w:rsidP="003839F0">
      <w:r w:rsidRPr="003839F0">
        <w:t>“We asked God to show us new ways to connect with the local community that would be both relevant and accessible. And from there, we developed the concept for Text4Prayer.”</w:t>
      </w:r>
    </w:p>
    <w:p w:rsidR="003839F0" w:rsidRPr="003839F0" w:rsidRDefault="003839F0" w:rsidP="003839F0">
      <w:r w:rsidRPr="003839F0">
        <w:t>  </w:t>
      </w:r>
    </w:p>
    <w:p w:rsidR="003839F0" w:rsidRPr="003839F0" w:rsidRDefault="003839F0" w:rsidP="003839F0">
      <w:r w:rsidRPr="003839F0">
        <w:t xml:space="preserve">Text4Prayer works through members of the public texting prayer requests to a mobile phone number, which is solely dedicated for this purpose. The texts are then picked up by one of a number of trained responders, who share the requests with others for prayer. </w:t>
      </w:r>
    </w:p>
    <w:p w:rsidR="003839F0" w:rsidRPr="003839F0" w:rsidRDefault="003839F0" w:rsidP="003839F0">
      <w:r w:rsidRPr="003839F0">
        <w:t>  </w:t>
      </w:r>
    </w:p>
    <w:p w:rsidR="003839F0" w:rsidRPr="003839F0" w:rsidRDefault="003839F0" w:rsidP="003839F0">
      <w:r w:rsidRPr="003839F0">
        <w:t xml:space="preserve">The following Sunday, all </w:t>
      </w:r>
      <w:r w:rsidRPr="003839F0">
        <w:rPr>
          <w:i/>
          <w:iCs/>
        </w:rPr>
        <w:t>Text4Prayer</w:t>
      </w:r>
      <w:r w:rsidRPr="003839F0">
        <w:t xml:space="preserve"> prayers are included in the church's intercessions. </w:t>
      </w:r>
    </w:p>
    <w:p w:rsidR="003839F0" w:rsidRPr="003839F0" w:rsidRDefault="003839F0" w:rsidP="003839F0">
      <w:r w:rsidRPr="003839F0">
        <w:t>  </w:t>
      </w:r>
    </w:p>
    <w:p w:rsidR="003839F0" w:rsidRPr="003839F0" w:rsidRDefault="003839F0" w:rsidP="003839F0">
      <w:r w:rsidRPr="003839F0">
        <w:t xml:space="preserve">Helen continued: “We have had to navigate a number of challenges along the way, including the need for confidentiality and to have safeguarding in place, signposting to other agencies when appropriate. </w:t>
      </w:r>
    </w:p>
    <w:p w:rsidR="003839F0" w:rsidRPr="003839F0" w:rsidRDefault="003839F0" w:rsidP="003839F0">
      <w:r w:rsidRPr="003839F0">
        <w:t>  </w:t>
      </w:r>
    </w:p>
    <w:p w:rsidR="003839F0" w:rsidRPr="003839F0" w:rsidRDefault="003839F0" w:rsidP="003839F0">
      <w:r w:rsidRPr="003839F0">
        <w:t>“While it’s not being used on a daily basis, the prayer requests we have received have been varied, from an infant who was very ill (but has since gained full health), to a dog and her puppies that were due to be born.”</w:t>
      </w:r>
    </w:p>
    <w:p w:rsidR="003839F0" w:rsidRPr="003839F0" w:rsidRDefault="003839F0" w:rsidP="003839F0">
      <w:r w:rsidRPr="003839F0">
        <w:t>  </w:t>
      </w:r>
    </w:p>
    <w:p w:rsidR="003839F0" w:rsidRPr="003839F0" w:rsidRDefault="003839F0" w:rsidP="003839F0">
      <w:r w:rsidRPr="003839F0">
        <w:t>A sign with advertising the service is displayed outside the church and the local community have been very receptive.</w:t>
      </w:r>
    </w:p>
    <w:p w:rsidR="003839F0" w:rsidRPr="003839F0" w:rsidRDefault="003839F0" w:rsidP="003839F0"/>
    <w:p w:rsidR="003839F0" w:rsidRPr="003839F0" w:rsidRDefault="003839F0" w:rsidP="003839F0">
      <w:r w:rsidRPr="003839F0">
        <w:rPr>
          <w:b/>
          <w:bCs/>
        </w:rPr>
        <w:t xml:space="preserve">Email: </w:t>
      </w:r>
      <w:r w:rsidRPr="003839F0">
        <w:t xml:space="preserve">Deacon Helen Coleman </w:t>
      </w:r>
      <w:hyperlink r:id="rId7" w:history="1">
        <w:r w:rsidRPr="003839F0">
          <w:rPr>
            <w:rStyle w:val="Hyperlink"/>
          </w:rPr>
          <w:t>helen.coleman@methodist.org.uk</w:t>
        </w:r>
      </w:hyperlink>
    </w:p>
    <w:p w:rsidR="003839F0" w:rsidRPr="003839F0" w:rsidRDefault="003839F0" w:rsidP="003839F0">
      <w:r w:rsidRPr="003839F0">
        <w:rPr>
          <w:b/>
          <w:bCs/>
        </w:rPr>
        <w:t xml:space="preserve">Text: </w:t>
      </w:r>
      <w:r w:rsidRPr="003839F0">
        <w:t xml:space="preserve">07452 958 </w:t>
      </w:r>
      <w:proofErr w:type="gramStart"/>
      <w:r w:rsidRPr="003839F0">
        <w:t>955</w:t>
      </w:r>
      <w:r w:rsidRPr="003839F0">
        <w:br/>
      </w:r>
      <w:r w:rsidRPr="003839F0">
        <w:rPr>
          <w:b/>
          <w:bCs/>
        </w:rPr>
        <w:t>Photo</w:t>
      </w:r>
      <w:proofErr w:type="gramEnd"/>
      <w:r w:rsidRPr="003839F0">
        <w:rPr>
          <w:b/>
          <w:bCs/>
        </w:rPr>
        <w:t>:</w:t>
      </w:r>
      <w:r w:rsidRPr="003839F0">
        <w:rPr>
          <w:i/>
          <w:iCs/>
        </w:rPr>
        <w:t xml:space="preserve"> Members of Padgate Methodist Church alongside the Revd Loraine N Mellor, President of the Methodist Conference.</w:t>
      </w:r>
    </w:p>
    <w:p w:rsidR="00F02534" w:rsidRDefault="00F02534">
      <w:bookmarkStart w:id="0" w:name="_GoBack"/>
      <w:bookmarkEnd w:id="0"/>
    </w:p>
    <w:sectPr w:rsidR="00F02534" w:rsidSect="00B91ADD">
      <w:pgSz w:w="11906" w:h="16838"/>
      <w:pgMar w:top="851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F0"/>
    <w:rsid w:val="003839F0"/>
    <w:rsid w:val="00B91ADD"/>
    <w:rsid w:val="00C22767"/>
    <w:rsid w:val="00F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.coleman@methodist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ethodist-news.org.uk/BVI-59AZA-JXH5RF-2V3UUL-1/c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2017-11-12T22:32:00Z</dcterms:created>
  <dcterms:modified xsi:type="dcterms:W3CDTF">2017-11-12T22:37:00Z</dcterms:modified>
</cp:coreProperties>
</file>